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2B8156"/>
  <w:body>
    <w:p w:rsidR="008D084F" w:rsidRPr="0096297C" w:rsidRDefault="00392B93" w:rsidP="0096297C">
      <w:pPr>
        <w:tabs>
          <w:tab w:val="center" w:pos="4860"/>
        </w:tabs>
        <w:rPr>
          <w:b/>
          <w:sz w:val="28"/>
          <w:szCs w:val="28"/>
        </w:rPr>
      </w:pPr>
      <w:r w:rsidRPr="00392B93">
        <w:rPr>
          <w:noProof/>
        </w:rPr>
        <w:pict>
          <v:rect id="_x0000_s1032" style="position:absolute;margin-left:450pt;margin-top:-1in;width:63pt;height:846pt;z-index:1" fillcolor="#eece0c"/>
        </w:pict>
      </w:r>
      <w:r w:rsidRPr="00392B93">
        <w:rPr>
          <w:noProof/>
        </w:rPr>
        <w:pict>
          <v:rect id="_x0000_s1035" style="position:absolute;margin-left:-99pt;margin-top:-81pt;width:549pt;height:855pt;z-index:-1" fillcolor="#63a5b9" stroked="f" strokecolor="#2b8156"/>
        </w:pict>
      </w:r>
    </w:p>
    <w:sectPr w:rsidR="008D084F" w:rsidRPr="0096297C" w:rsidSect="00945D75"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CFA"/>
    <w:rsid w:val="00010FA0"/>
    <w:rsid w:val="00077E81"/>
    <w:rsid w:val="000C30D8"/>
    <w:rsid w:val="00183312"/>
    <w:rsid w:val="00285499"/>
    <w:rsid w:val="00344373"/>
    <w:rsid w:val="003824AB"/>
    <w:rsid w:val="00392B93"/>
    <w:rsid w:val="003C3A7B"/>
    <w:rsid w:val="005B1424"/>
    <w:rsid w:val="005D0315"/>
    <w:rsid w:val="007344B2"/>
    <w:rsid w:val="00796F66"/>
    <w:rsid w:val="00885CC1"/>
    <w:rsid w:val="008918B9"/>
    <w:rsid w:val="008B5B66"/>
    <w:rsid w:val="008D084F"/>
    <w:rsid w:val="008E61ED"/>
    <w:rsid w:val="00945D75"/>
    <w:rsid w:val="0096297C"/>
    <w:rsid w:val="009F2C1A"/>
    <w:rsid w:val="00A77437"/>
    <w:rsid w:val="00AE05A5"/>
    <w:rsid w:val="00BA0768"/>
    <w:rsid w:val="00DF498F"/>
    <w:rsid w:val="00E71A68"/>
    <w:rsid w:val="00E847F8"/>
    <w:rsid w:val="00E94CFA"/>
    <w:rsid w:val="00EF4297"/>
    <w:rsid w:val="00F7622A"/>
    <w:rsid w:val="00FE5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a50021,#2b8156,#f6df54,#0d5d9f,#5a5d4f,#63a5b9,#eece0c"/>
      <o:colormenu v:ext="edit" fillcolor="#2b815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B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ΕΘΝΙΚΟ ΚΑΙ ΚΑΠΟΔΙΣΤΡΙΑΚΟ ΠΑΝΕΠΙΣΤΗΜΙΟ ΑΘΗΝΩΝ</vt:lpstr>
    </vt:vector>
  </TitlesOfParts>
  <Company>UOA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ΕΘΝΙΚΟ ΚΑΙ ΚΑΠΟΔΙΣΤΡΙΑΚΟ ΠΑΝΕΠΙΣΤΗΜΙΟ ΑΘΗΝΩΝ</dc:title>
  <dc:creator>ΣΤΑΘΗΣ</dc:creator>
  <cp:lastModifiedBy>user</cp:lastModifiedBy>
  <cp:revision>2</cp:revision>
  <cp:lastPrinted>2008-05-20T10:12:00Z</cp:lastPrinted>
  <dcterms:created xsi:type="dcterms:W3CDTF">2021-12-23T09:43:00Z</dcterms:created>
  <dcterms:modified xsi:type="dcterms:W3CDTF">2021-12-23T09:43:00Z</dcterms:modified>
</cp:coreProperties>
</file>